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0252" w14:textId="33B20456" w:rsidR="00067130" w:rsidRPr="00067130" w:rsidRDefault="00067130" w:rsidP="00067130">
      <w:pPr>
        <w:spacing w:after="280"/>
        <w:jc w:val="center"/>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b/>
          <w:bCs/>
          <w:color w:val="000000"/>
          <w:kern w:val="0"/>
          <w:lang w:eastAsia="es-ES_tradnl"/>
          <w14:ligatures w14:val="none"/>
        </w:rPr>
        <w:t>BASES REGULADORAS QUE RIGEN LA PARTICIPACIÓN EN EL EVENTO</w:t>
      </w:r>
    </w:p>
    <w:p w14:paraId="46B5BD1C" w14:textId="35FC5E15" w:rsidR="00067130" w:rsidRDefault="00067130" w:rsidP="00067130">
      <w:pPr>
        <w:spacing w:after="280"/>
        <w:jc w:val="center"/>
        <w:rPr>
          <w:rFonts w:ascii="Times New Roman" w:eastAsia="Times New Roman" w:hAnsi="Times New Roman" w:cs="Times New Roman"/>
          <w:b/>
          <w:bCs/>
          <w:color w:val="000000"/>
          <w:kern w:val="0"/>
          <w:lang w:eastAsia="es-ES_tradnl"/>
          <w14:ligatures w14:val="none"/>
        </w:rPr>
      </w:pPr>
      <w:r>
        <w:rPr>
          <w:rFonts w:ascii="Times New Roman" w:eastAsia="Times New Roman" w:hAnsi="Times New Roman" w:cs="Times New Roman"/>
          <w:b/>
          <w:bCs/>
          <w:color w:val="000000"/>
          <w:kern w:val="0"/>
          <w:lang w:eastAsia="es-ES_tradnl"/>
          <w14:ligatures w14:val="none"/>
        </w:rPr>
        <w:t xml:space="preserve">II EDICIÓN </w:t>
      </w:r>
      <w:r w:rsidRPr="00067130">
        <w:rPr>
          <w:rFonts w:ascii="Times New Roman" w:eastAsia="Times New Roman" w:hAnsi="Times New Roman" w:cs="Times New Roman"/>
          <w:b/>
          <w:bCs/>
          <w:color w:val="000000"/>
          <w:kern w:val="0"/>
          <w:lang w:eastAsia="es-ES_tradnl"/>
          <w14:ligatures w14:val="none"/>
        </w:rPr>
        <w:t>“MI BARRAQUITO O TU ZAPEROCO. Concurso gastronómico de La Orotava”</w:t>
      </w:r>
    </w:p>
    <w:p w14:paraId="74A44999" w14:textId="77777777" w:rsidR="00067130" w:rsidRPr="00067130" w:rsidRDefault="00067130" w:rsidP="00067130">
      <w:pPr>
        <w:spacing w:after="280"/>
        <w:jc w:val="center"/>
        <w:rPr>
          <w:rFonts w:ascii="Times New Roman" w:eastAsia="Times New Roman" w:hAnsi="Times New Roman" w:cs="Times New Roman"/>
          <w:kern w:val="0"/>
          <w:lang w:eastAsia="es-ES_tradnl"/>
          <w14:ligatures w14:val="none"/>
        </w:rPr>
      </w:pPr>
    </w:p>
    <w:p w14:paraId="4524B34A" w14:textId="71519A76" w:rsidR="00067130" w:rsidRPr="00067130" w:rsidRDefault="00067130" w:rsidP="00067130">
      <w:pPr>
        <w:spacing w:after="280"/>
        <w:jc w:val="center"/>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b/>
          <w:bCs/>
          <w:color w:val="000000"/>
          <w:kern w:val="0"/>
          <w:lang w:eastAsia="es-ES_tradnl"/>
          <w14:ligatures w14:val="none"/>
        </w:rPr>
        <w:t>5 DE SEPTIEMBRE DE 2025</w:t>
      </w:r>
    </w:p>
    <w:p w14:paraId="2BFEE8BD"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6D335FBE" w14:textId="48613595" w:rsidR="00067130" w:rsidRPr="00067130" w:rsidRDefault="00067130" w:rsidP="00067130">
      <w:pPr>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La </w:t>
      </w:r>
      <w:proofErr w:type="gramStart"/>
      <w:r w:rsidRPr="00067130">
        <w:rPr>
          <w:rFonts w:ascii="Times New Roman" w:eastAsia="Times New Roman" w:hAnsi="Times New Roman" w:cs="Times New Roman"/>
          <w:color w:val="000000"/>
          <w:kern w:val="0"/>
          <w:lang w:eastAsia="es-ES_tradnl"/>
          <w14:ligatures w14:val="none"/>
        </w:rPr>
        <w:t>Concejalía</w:t>
      </w:r>
      <w:proofErr w:type="gramEnd"/>
      <w:r w:rsidRPr="00067130">
        <w:rPr>
          <w:rFonts w:ascii="Times New Roman" w:eastAsia="Times New Roman" w:hAnsi="Times New Roman" w:cs="Times New Roman"/>
          <w:color w:val="000000"/>
          <w:kern w:val="0"/>
          <w:lang w:eastAsia="es-ES_tradnl"/>
          <w14:ligatures w14:val="none"/>
        </w:rPr>
        <w:t xml:space="preserve"> de Comercio del Ayuntamiento de La Orotava, a través de la empresa Quimeras Canarias S.C.  organizan</w:t>
      </w:r>
      <w:r>
        <w:rPr>
          <w:rFonts w:ascii="Times New Roman" w:eastAsia="Times New Roman" w:hAnsi="Times New Roman" w:cs="Times New Roman"/>
          <w:color w:val="000000"/>
          <w:kern w:val="0"/>
          <w:lang w:eastAsia="es-ES_tradnl"/>
          <w14:ligatures w14:val="none"/>
        </w:rPr>
        <w:t xml:space="preserve"> la II Edición de </w:t>
      </w:r>
      <w:r w:rsidRPr="00067130">
        <w:rPr>
          <w:rFonts w:ascii="Times New Roman" w:eastAsia="Times New Roman" w:hAnsi="Times New Roman" w:cs="Times New Roman"/>
          <w:color w:val="000000"/>
          <w:kern w:val="0"/>
          <w:lang w:eastAsia="es-ES_tradnl"/>
          <w14:ligatures w14:val="none"/>
        </w:rPr>
        <w:t>“</w:t>
      </w:r>
      <w:r w:rsidRPr="00067130">
        <w:rPr>
          <w:rFonts w:ascii="Times New Roman" w:eastAsia="Times New Roman" w:hAnsi="Times New Roman" w:cs="Times New Roman"/>
          <w:b/>
          <w:bCs/>
          <w:color w:val="000000"/>
          <w:kern w:val="0"/>
          <w:lang w:eastAsia="es-ES_tradnl"/>
          <w14:ligatures w14:val="none"/>
        </w:rPr>
        <w:t>MI BARRAQUITO O TU ZAPEROCO. Concurso gastronómico de La Orotava</w:t>
      </w:r>
      <w:r w:rsidRPr="00067130">
        <w:rPr>
          <w:rFonts w:ascii="Times New Roman" w:eastAsia="Times New Roman" w:hAnsi="Times New Roman" w:cs="Times New Roman"/>
          <w:color w:val="000000"/>
          <w:kern w:val="0"/>
          <w:lang w:eastAsia="es-ES_tradnl"/>
          <w14:ligatures w14:val="none"/>
        </w:rPr>
        <w:t>”</w:t>
      </w:r>
    </w:p>
    <w:p w14:paraId="66ECE7FE"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298CF1BD"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b/>
          <w:bCs/>
          <w:color w:val="000000"/>
          <w:kern w:val="0"/>
          <w:lang w:eastAsia="es-ES_tradnl"/>
          <w14:ligatures w14:val="none"/>
        </w:rPr>
        <w:t>PRIMERA- Objetivo</w:t>
      </w:r>
    </w:p>
    <w:p w14:paraId="1F2299CF" w14:textId="77777777" w:rsidR="00067130" w:rsidRPr="00067130" w:rsidRDefault="00067130" w:rsidP="00067130">
      <w:pPr>
        <w:spacing w:after="280"/>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La actividad regulada en las presentes Bases tiene como objetivo principal la dinamización y promoción del sector de la restauración del municipio.</w:t>
      </w:r>
    </w:p>
    <w:p w14:paraId="0D734BE1" w14:textId="77777777" w:rsidR="00067130" w:rsidRPr="00067130" w:rsidRDefault="00067130" w:rsidP="00067130">
      <w:pPr>
        <w:spacing w:after="280"/>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Dicho evento servirá de escaparate a las empresas del sector, para que puedan incrementar su propia clientela. Al mismo tiempo que sirve de atractivo turístico, propiciando el incremento de visitantes, tanto residentes como turistas, al municipio. Contribuyendo, todo ello, al impulso de la economía local.</w:t>
      </w:r>
    </w:p>
    <w:p w14:paraId="1B32BAA0"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042E5555"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w:t>
      </w:r>
      <w:proofErr w:type="gramStart"/>
      <w:r w:rsidRPr="00067130">
        <w:rPr>
          <w:rFonts w:ascii="Times New Roman" w:eastAsia="Times New Roman" w:hAnsi="Times New Roman" w:cs="Times New Roman"/>
          <w:b/>
          <w:bCs/>
          <w:color w:val="000000"/>
          <w:kern w:val="0"/>
          <w:lang w:eastAsia="es-ES_tradnl"/>
          <w14:ligatures w14:val="none"/>
        </w:rPr>
        <w:t>SEGUNDA.-</w:t>
      </w:r>
      <w:proofErr w:type="gramEnd"/>
      <w:r w:rsidRPr="00067130">
        <w:rPr>
          <w:rFonts w:ascii="Times New Roman" w:eastAsia="Times New Roman" w:hAnsi="Times New Roman" w:cs="Times New Roman"/>
          <w:b/>
          <w:bCs/>
          <w:color w:val="000000"/>
          <w:kern w:val="0"/>
          <w:lang w:eastAsia="es-ES_tradnl"/>
          <w14:ligatures w14:val="none"/>
        </w:rPr>
        <w:t xml:space="preserve"> Lugar, fecha de celebración y horario</w:t>
      </w:r>
    </w:p>
    <w:p w14:paraId="008C631E" w14:textId="073550F1" w:rsidR="00067130" w:rsidRPr="00067130" w:rsidRDefault="00067130" w:rsidP="00067130">
      <w:pPr>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Este evento se celebrará desde el 1 de octubre</w:t>
      </w:r>
      <w:r>
        <w:rPr>
          <w:rFonts w:ascii="Times New Roman" w:eastAsia="Times New Roman" w:hAnsi="Times New Roman" w:cs="Times New Roman"/>
          <w:color w:val="000000"/>
          <w:kern w:val="0"/>
          <w:lang w:eastAsia="es-ES_tradnl"/>
          <w14:ligatures w14:val="none"/>
        </w:rPr>
        <w:t xml:space="preserve"> al 19 de octubre 2025</w:t>
      </w:r>
      <w:r w:rsidRPr="00067130">
        <w:rPr>
          <w:rFonts w:ascii="Times New Roman" w:eastAsia="Times New Roman" w:hAnsi="Times New Roman" w:cs="Times New Roman"/>
          <w:color w:val="000000"/>
          <w:kern w:val="0"/>
          <w:lang w:eastAsia="es-ES_tradnl"/>
          <w14:ligatures w14:val="none"/>
        </w:rPr>
        <w:t>.</w:t>
      </w:r>
      <w:r w:rsidR="00FF76F1">
        <w:rPr>
          <w:rFonts w:ascii="Times New Roman" w:eastAsia="Times New Roman" w:hAnsi="Times New Roman" w:cs="Times New Roman"/>
          <w:color w:val="000000"/>
          <w:kern w:val="0"/>
          <w:lang w:eastAsia="es-ES_tradnl"/>
          <w14:ligatures w14:val="none"/>
        </w:rPr>
        <w:t xml:space="preserve"> Los establecimientos que quieran participar deben inscribirse previamente, y tienen de plazo hasta el 18 de septiembre, enviando correo electrónico a:  comercio</w:t>
      </w:r>
      <w:r w:rsidR="00FF76F1" w:rsidRPr="00FF76F1">
        <w:rPr>
          <w:rFonts w:ascii="Times New Roman" w:eastAsia="Times New Roman" w:hAnsi="Times New Roman" w:cs="Times New Roman"/>
          <w:color w:val="000000"/>
          <w:kern w:val="0"/>
          <w:lang w:eastAsia="es-ES_tradnl"/>
          <w14:ligatures w14:val="none"/>
        </w:rPr>
        <w:t>@</w:t>
      </w:r>
      <w:r w:rsidR="00FF76F1">
        <w:rPr>
          <w:rFonts w:ascii="Times New Roman" w:eastAsia="Times New Roman" w:hAnsi="Times New Roman" w:cs="Times New Roman"/>
          <w:color w:val="000000"/>
          <w:kern w:val="0"/>
          <w:lang w:eastAsia="es-ES_tradnl"/>
          <w14:ligatures w14:val="none"/>
        </w:rPr>
        <w:t>villadelaorotava.org</w:t>
      </w:r>
    </w:p>
    <w:p w14:paraId="24C32315"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6D25A469"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TERCERA.-</w:t>
      </w:r>
      <w:proofErr w:type="gramEnd"/>
      <w:r w:rsidRPr="00067130">
        <w:rPr>
          <w:rFonts w:ascii="Times New Roman" w:eastAsia="Times New Roman" w:hAnsi="Times New Roman" w:cs="Times New Roman"/>
          <w:b/>
          <w:bCs/>
          <w:color w:val="000000"/>
          <w:kern w:val="0"/>
          <w:lang w:eastAsia="es-ES_tradnl"/>
          <w14:ligatures w14:val="none"/>
        </w:rPr>
        <w:t xml:space="preserve"> Participación</w:t>
      </w:r>
    </w:p>
    <w:p w14:paraId="582135EF" w14:textId="77777777" w:rsidR="00067130" w:rsidRPr="00067130" w:rsidRDefault="00067130" w:rsidP="00067130">
      <w:pPr>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Podrán participar </w:t>
      </w:r>
      <w:proofErr w:type="gramStart"/>
      <w:r w:rsidRPr="00067130">
        <w:rPr>
          <w:rFonts w:ascii="Times New Roman" w:eastAsia="Times New Roman" w:hAnsi="Times New Roman" w:cs="Times New Roman"/>
          <w:color w:val="000000"/>
          <w:kern w:val="0"/>
          <w:lang w:eastAsia="es-ES_tradnl"/>
          <w14:ligatures w14:val="none"/>
        </w:rPr>
        <w:t>todos aquellas cafeterías</w:t>
      </w:r>
      <w:proofErr w:type="gramEnd"/>
      <w:r w:rsidRPr="00067130">
        <w:rPr>
          <w:rFonts w:ascii="Times New Roman" w:eastAsia="Times New Roman" w:hAnsi="Times New Roman" w:cs="Times New Roman"/>
          <w:color w:val="000000"/>
          <w:kern w:val="0"/>
          <w:lang w:eastAsia="es-ES_tradnl"/>
          <w14:ligatures w14:val="none"/>
        </w:rPr>
        <w:t xml:space="preserve"> que tengan </w:t>
      </w:r>
      <w:r w:rsidRPr="00067130">
        <w:rPr>
          <w:rFonts w:ascii="Times New Roman" w:eastAsia="Times New Roman" w:hAnsi="Times New Roman" w:cs="Times New Roman"/>
          <w:color w:val="000000"/>
          <w:kern w:val="0"/>
          <w:u w:val="single"/>
          <w:lang w:eastAsia="es-ES_tradnl"/>
          <w14:ligatures w14:val="none"/>
        </w:rPr>
        <w:t>local en el municipio de La Orotava.</w:t>
      </w:r>
      <w:r w:rsidRPr="00067130">
        <w:rPr>
          <w:rFonts w:ascii="Times New Roman" w:eastAsia="Times New Roman" w:hAnsi="Times New Roman" w:cs="Times New Roman"/>
          <w:color w:val="000000"/>
          <w:kern w:val="0"/>
          <w:lang w:eastAsia="es-ES_tradnl"/>
          <w14:ligatures w14:val="none"/>
        </w:rPr>
        <w:t xml:space="preserve"> La Organización comprobará de oficio si el participante cuenta con </w:t>
      </w:r>
      <w:r w:rsidRPr="00067130">
        <w:rPr>
          <w:rFonts w:ascii="Times New Roman" w:eastAsia="Times New Roman" w:hAnsi="Times New Roman" w:cs="Times New Roman"/>
          <w:color w:val="000000"/>
          <w:kern w:val="0"/>
          <w:u w:val="single"/>
          <w:lang w:eastAsia="es-ES_tradnl"/>
          <w14:ligatures w14:val="none"/>
        </w:rPr>
        <w:t>licencia de apertura o comunicación previa de inicio de actividad.</w:t>
      </w:r>
    </w:p>
    <w:p w14:paraId="0D1EF58F"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77BF195B"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CUARTA.-</w:t>
      </w:r>
      <w:proofErr w:type="gramEnd"/>
      <w:r w:rsidRPr="00067130">
        <w:rPr>
          <w:rFonts w:ascii="Times New Roman" w:eastAsia="Times New Roman" w:hAnsi="Times New Roman" w:cs="Times New Roman"/>
          <w:b/>
          <w:bCs/>
          <w:color w:val="000000"/>
          <w:kern w:val="0"/>
          <w:lang w:eastAsia="es-ES_tradnl"/>
          <w14:ligatures w14:val="none"/>
        </w:rPr>
        <w:t xml:space="preserve"> Documentación a presentar</w:t>
      </w:r>
    </w:p>
    <w:p w14:paraId="793CB0EA" w14:textId="77777777" w:rsidR="00067130" w:rsidRPr="00067130" w:rsidRDefault="00067130" w:rsidP="00067130">
      <w:pPr>
        <w:numPr>
          <w:ilvl w:val="0"/>
          <w:numId w:val="1"/>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ANEXO I: Solicitud normalizada (incluye la declaración responsable)</w:t>
      </w:r>
    </w:p>
    <w:p w14:paraId="285C00C3"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6C960723"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QUINTA.-</w:t>
      </w:r>
      <w:proofErr w:type="gramEnd"/>
      <w:r w:rsidRPr="00067130">
        <w:rPr>
          <w:rFonts w:ascii="Times New Roman" w:eastAsia="Times New Roman" w:hAnsi="Times New Roman" w:cs="Times New Roman"/>
          <w:b/>
          <w:bCs/>
          <w:color w:val="000000"/>
          <w:kern w:val="0"/>
          <w:lang w:eastAsia="es-ES_tradnl"/>
          <w14:ligatures w14:val="none"/>
        </w:rPr>
        <w:t xml:space="preserve"> Procedimiento de inscripción</w:t>
      </w:r>
    </w:p>
    <w:p w14:paraId="453549C6" w14:textId="77777777" w:rsidR="00067130" w:rsidRPr="00067130" w:rsidRDefault="00067130" w:rsidP="00067130">
      <w:pPr>
        <w:numPr>
          <w:ilvl w:val="0"/>
          <w:numId w:val="2"/>
        </w:numPr>
        <w:ind w:left="360"/>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Una vez registrada la solicitud de inscripción, la empresa se compromete a participar en el evento. </w:t>
      </w:r>
    </w:p>
    <w:p w14:paraId="285C01EE" w14:textId="77777777" w:rsidR="00067130" w:rsidRDefault="00067130" w:rsidP="00067130">
      <w:pPr>
        <w:rPr>
          <w:rFonts w:ascii="Times New Roman" w:eastAsia="Times New Roman" w:hAnsi="Times New Roman" w:cs="Times New Roman"/>
          <w:kern w:val="0"/>
          <w:lang w:eastAsia="es-ES_tradnl"/>
          <w14:ligatures w14:val="none"/>
        </w:rPr>
      </w:pPr>
    </w:p>
    <w:p w14:paraId="6DB3529F" w14:textId="77777777" w:rsidR="00FF76F1" w:rsidRDefault="00FF76F1" w:rsidP="00067130">
      <w:pPr>
        <w:rPr>
          <w:rFonts w:ascii="Times New Roman" w:eastAsia="Times New Roman" w:hAnsi="Times New Roman" w:cs="Times New Roman"/>
          <w:kern w:val="0"/>
          <w:lang w:eastAsia="es-ES_tradnl"/>
          <w14:ligatures w14:val="none"/>
        </w:rPr>
      </w:pPr>
    </w:p>
    <w:p w14:paraId="1EF5640A" w14:textId="77777777" w:rsidR="00FF76F1" w:rsidRDefault="00FF76F1" w:rsidP="00067130">
      <w:pPr>
        <w:rPr>
          <w:rFonts w:ascii="Times New Roman" w:eastAsia="Times New Roman" w:hAnsi="Times New Roman" w:cs="Times New Roman"/>
          <w:kern w:val="0"/>
          <w:lang w:eastAsia="es-ES_tradnl"/>
          <w14:ligatures w14:val="none"/>
        </w:rPr>
      </w:pPr>
    </w:p>
    <w:p w14:paraId="21B81E6C" w14:textId="77777777" w:rsidR="00FF76F1" w:rsidRDefault="00FF76F1" w:rsidP="00067130">
      <w:pPr>
        <w:rPr>
          <w:rFonts w:ascii="Times New Roman" w:eastAsia="Times New Roman" w:hAnsi="Times New Roman" w:cs="Times New Roman"/>
          <w:kern w:val="0"/>
          <w:lang w:eastAsia="es-ES_tradnl"/>
          <w14:ligatures w14:val="none"/>
        </w:rPr>
      </w:pPr>
    </w:p>
    <w:p w14:paraId="09E488E7" w14:textId="77777777" w:rsidR="00FF76F1" w:rsidRDefault="00FF76F1" w:rsidP="00067130">
      <w:pPr>
        <w:rPr>
          <w:rFonts w:ascii="Times New Roman" w:eastAsia="Times New Roman" w:hAnsi="Times New Roman" w:cs="Times New Roman"/>
          <w:kern w:val="0"/>
          <w:lang w:eastAsia="es-ES_tradnl"/>
          <w14:ligatures w14:val="none"/>
        </w:rPr>
      </w:pPr>
    </w:p>
    <w:p w14:paraId="7603CB0B" w14:textId="77777777" w:rsidR="00FF76F1" w:rsidRPr="00067130" w:rsidRDefault="00FF76F1" w:rsidP="00067130">
      <w:pPr>
        <w:rPr>
          <w:rFonts w:ascii="Times New Roman" w:eastAsia="Times New Roman" w:hAnsi="Times New Roman" w:cs="Times New Roman"/>
          <w:kern w:val="0"/>
          <w:lang w:eastAsia="es-ES_tradnl"/>
          <w14:ligatures w14:val="none"/>
        </w:rPr>
      </w:pPr>
    </w:p>
    <w:p w14:paraId="6CC2C87F"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SEXTA.-</w:t>
      </w:r>
      <w:proofErr w:type="gramEnd"/>
      <w:r w:rsidRPr="00067130">
        <w:rPr>
          <w:rFonts w:ascii="Times New Roman" w:eastAsia="Times New Roman" w:hAnsi="Times New Roman" w:cs="Times New Roman"/>
          <w:b/>
          <w:bCs/>
          <w:color w:val="000000"/>
          <w:kern w:val="0"/>
          <w:lang w:eastAsia="es-ES_tradnl"/>
          <w14:ligatures w14:val="none"/>
        </w:rPr>
        <w:t xml:space="preserve"> Precios y venta</w:t>
      </w:r>
    </w:p>
    <w:p w14:paraId="0792A375" w14:textId="5D9392D6" w:rsidR="00067130" w:rsidRPr="00067130" w:rsidRDefault="00067130" w:rsidP="00067130">
      <w:pPr>
        <w:spacing w:after="280"/>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Las cafeterías que participen en el evento podrán vender su </w:t>
      </w:r>
      <w:r w:rsidRPr="00067130">
        <w:rPr>
          <w:rFonts w:ascii="Times New Roman" w:eastAsia="Times New Roman" w:hAnsi="Times New Roman" w:cs="Times New Roman"/>
          <w:color w:val="000000"/>
          <w:kern w:val="0"/>
          <w:u w:val="single"/>
          <w:lang w:eastAsia="es-ES_tradnl"/>
          <w14:ligatures w14:val="none"/>
        </w:rPr>
        <w:t>barraquito o zaperoco al precio que consideren dentro del siguiente parámetro: 1,20</w:t>
      </w:r>
      <w:r>
        <w:rPr>
          <w:rFonts w:ascii="Times New Roman" w:eastAsia="Times New Roman" w:hAnsi="Times New Roman" w:cs="Times New Roman"/>
          <w:color w:val="000000"/>
          <w:kern w:val="0"/>
          <w:u w:val="single"/>
          <w:lang w:eastAsia="es-ES_tradnl"/>
          <w14:ligatures w14:val="none"/>
        </w:rPr>
        <w:t xml:space="preserve"> </w:t>
      </w:r>
      <w:r w:rsidRPr="00067130">
        <w:rPr>
          <w:rFonts w:ascii="Times New Roman" w:eastAsia="Times New Roman" w:hAnsi="Times New Roman" w:cs="Times New Roman"/>
          <w:color w:val="000000"/>
          <w:kern w:val="0"/>
          <w:u w:val="single"/>
          <w:lang w:eastAsia="es-ES_tradnl"/>
          <w14:ligatures w14:val="none"/>
        </w:rPr>
        <w:t>-</w:t>
      </w:r>
      <w:r>
        <w:rPr>
          <w:rFonts w:ascii="Times New Roman" w:eastAsia="Times New Roman" w:hAnsi="Times New Roman" w:cs="Times New Roman"/>
          <w:color w:val="000000"/>
          <w:kern w:val="0"/>
          <w:u w:val="single"/>
          <w:lang w:eastAsia="es-ES_tradnl"/>
          <w14:ligatures w14:val="none"/>
        </w:rPr>
        <w:t xml:space="preserve"> </w:t>
      </w:r>
      <w:r w:rsidRPr="00067130">
        <w:rPr>
          <w:rFonts w:ascii="Times New Roman" w:eastAsia="Times New Roman" w:hAnsi="Times New Roman" w:cs="Times New Roman"/>
          <w:color w:val="000000"/>
          <w:kern w:val="0"/>
          <w:u w:val="single"/>
          <w:lang w:eastAsia="es-ES_tradnl"/>
          <w14:ligatures w14:val="none"/>
        </w:rPr>
        <w:t>2,50 €.</w:t>
      </w:r>
      <w:r w:rsidRPr="00067130">
        <w:rPr>
          <w:rFonts w:ascii="Times New Roman" w:eastAsia="Times New Roman" w:hAnsi="Times New Roman" w:cs="Times New Roman"/>
          <w:color w:val="000000"/>
          <w:kern w:val="0"/>
          <w:lang w:eastAsia="es-ES_tradnl"/>
          <w14:ligatures w14:val="none"/>
        </w:rPr>
        <w:t xml:space="preserve"> Podrán acompañar el barraquito o zaperoco con un producto (galleta, dulce…) si lo consideran oportuno.</w:t>
      </w:r>
    </w:p>
    <w:p w14:paraId="1F956199"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40CDF6DC"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OCTAVA.-</w:t>
      </w:r>
      <w:proofErr w:type="gramEnd"/>
      <w:r w:rsidRPr="00067130">
        <w:rPr>
          <w:rFonts w:ascii="Times New Roman" w:eastAsia="Times New Roman" w:hAnsi="Times New Roman" w:cs="Times New Roman"/>
          <w:b/>
          <w:bCs/>
          <w:color w:val="000000"/>
          <w:kern w:val="0"/>
          <w:lang w:eastAsia="es-ES_tradnl"/>
          <w14:ligatures w14:val="none"/>
        </w:rPr>
        <w:t xml:space="preserve"> Otra información</w:t>
      </w:r>
    </w:p>
    <w:p w14:paraId="38842C51" w14:textId="77777777" w:rsidR="00067130" w:rsidRPr="00067130" w:rsidRDefault="00067130" w:rsidP="00067130">
      <w:pPr>
        <w:numPr>
          <w:ilvl w:val="0"/>
          <w:numId w:val="3"/>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La empresa organizadora de la Ruta realizará las fotografías de cada propuesta.</w:t>
      </w:r>
    </w:p>
    <w:p w14:paraId="41A4E376" w14:textId="390CEDC5" w:rsidR="00067130" w:rsidRPr="00067130" w:rsidRDefault="00067130" w:rsidP="00067130">
      <w:pPr>
        <w:numPr>
          <w:ilvl w:val="0"/>
          <w:numId w:val="3"/>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A cada cafetería participante se le entregará </w:t>
      </w:r>
      <w:r>
        <w:rPr>
          <w:rFonts w:ascii="Times New Roman" w:eastAsia="Times New Roman" w:hAnsi="Times New Roman" w:cs="Times New Roman"/>
          <w:color w:val="000000"/>
          <w:kern w:val="0"/>
          <w:lang w:eastAsia="es-ES_tradnl"/>
          <w14:ligatures w14:val="none"/>
        </w:rPr>
        <w:t>un diseño personalizado con un código QR</w:t>
      </w:r>
      <w:r w:rsidRPr="00067130">
        <w:rPr>
          <w:rFonts w:ascii="Times New Roman" w:eastAsia="Times New Roman" w:hAnsi="Times New Roman" w:cs="Times New Roman"/>
          <w:color w:val="000000"/>
          <w:kern w:val="0"/>
          <w:lang w:eastAsia="es-ES_tradnl"/>
          <w14:ligatures w14:val="none"/>
        </w:rPr>
        <w:t xml:space="preserve"> para que los clientes puedan votar su propuesta.</w:t>
      </w:r>
    </w:p>
    <w:p w14:paraId="6DB6FD02" w14:textId="77777777" w:rsidR="00067130" w:rsidRPr="00067130" w:rsidRDefault="00067130" w:rsidP="00067130">
      <w:pPr>
        <w:numPr>
          <w:ilvl w:val="0"/>
          <w:numId w:val="3"/>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El voto se hará por un servicio online WEBAPP donde habrá información de la ruta y un listado de los locales participantes, contando cada uno con una ficha donde se mostrará: imagen del barraquito o zaperoco, nombre, descripción, ingredientes, nombre del establecimiento, descripción y datos de contacto. </w:t>
      </w:r>
    </w:p>
    <w:p w14:paraId="20151915" w14:textId="4B27EA1E" w:rsidR="00067130" w:rsidRPr="00067130" w:rsidRDefault="00067130" w:rsidP="00067130">
      <w:pPr>
        <w:numPr>
          <w:ilvl w:val="0"/>
          <w:numId w:val="3"/>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Se darán </w:t>
      </w:r>
      <w:r>
        <w:rPr>
          <w:rFonts w:ascii="Times New Roman" w:eastAsia="Times New Roman" w:hAnsi="Times New Roman" w:cs="Times New Roman"/>
          <w:color w:val="000000"/>
          <w:kern w:val="0"/>
          <w:lang w:eastAsia="es-ES_tradnl"/>
          <w14:ligatures w14:val="none"/>
        </w:rPr>
        <w:t>3</w:t>
      </w:r>
      <w:r w:rsidRPr="00067130">
        <w:rPr>
          <w:rFonts w:ascii="Times New Roman" w:eastAsia="Times New Roman" w:hAnsi="Times New Roman" w:cs="Times New Roman"/>
          <w:color w:val="000000"/>
          <w:kern w:val="0"/>
          <w:lang w:eastAsia="es-ES_tradnl"/>
          <w14:ligatures w14:val="none"/>
        </w:rPr>
        <w:t xml:space="preserve"> premios (1, 2 y 3 mejor barraquito</w:t>
      </w:r>
      <w:r>
        <w:rPr>
          <w:rFonts w:ascii="Times New Roman" w:eastAsia="Times New Roman" w:hAnsi="Times New Roman" w:cs="Times New Roman"/>
          <w:color w:val="000000"/>
          <w:kern w:val="0"/>
          <w:lang w:eastAsia="es-ES_tradnl"/>
          <w14:ligatures w14:val="none"/>
        </w:rPr>
        <w:t>/zaperoco</w:t>
      </w:r>
      <w:r w:rsidRPr="00067130">
        <w:rPr>
          <w:rFonts w:ascii="Times New Roman" w:eastAsia="Times New Roman" w:hAnsi="Times New Roman" w:cs="Times New Roman"/>
          <w:color w:val="000000"/>
          <w:kern w:val="0"/>
          <w:lang w:eastAsia="es-ES_tradnl"/>
          <w14:ligatures w14:val="none"/>
        </w:rPr>
        <w:t>).</w:t>
      </w:r>
      <w:r>
        <w:rPr>
          <w:rFonts w:ascii="Times New Roman" w:eastAsia="Times New Roman" w:hAnsi="Times New Roman" w:cs="Times New Roman"/>
          <w:color w:val="000000"/>
          <w:kern w:val="0"/>
          <w:lang w:eastAsia="es-ES_tradnl"/>
          <w14:ligatures w14:val="none"/>
        </w:rPr>
        <w:t xml:space="preserve"> La cafetería que quede en primer lugar (ya que será la que más votos registre) se ganará una noche en el Parador Nacional del Teide para dos personas con desayuno incluido.</w:t>
      </w:r>
    </w:p>
    <w:p w14:paraId="64700EEC" w14:textId="77777777" w:rsidR="00067130" w:rsidRPr="00067130" w:rsidRDefault="00067130" w:rsidP="00067130">
      <w:pPr>
        <w:numPr>
          <w:ilvl w:val="0"/>
          <w:numId w:val="3"/>
        </w:numPr>
        <w:jc w:val="both"/>
        <w:textAlignment w:val="baseline"/>
        <w:rPr>
          <w:rFonts w:ascii="Times New Roman" w:eastAsia="Times New Roman" w:hAnsi="Times New Roman" w:cs="Times New Roman"/>
          <w:color w:val="000000"/>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El voto se geolocalizará para que los clientes solo puedan votar en el establecimiento y evitar así el fraude. </w:t>
      </w:r>
    </w:p>
    <w:p w14:paraId="39F95AD6"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2E1E9B2F" w14:textId="77777777" w:rsidR="00067130" w:rsidRPr="00067130" w:rsidRDefault="00067130" w:rsidP="00067130">
      <w:pPr>
        <w:spacing w:after="280"/>
        <w:jc w:val="both"/>
        <w:rPr>
          <w:rFonts w:ascii="Times New Roman" w:eastAsia="Times New Roman" w:hAnsi="Times New Roman" w:cs="Times New Roman"/>
          <w:kern w:val="0"/>
          <w:lang w:eastAsia="es-ES_tradnl"/>
          <w14:ligatures w14:val="none"/>
        </w:rPr>
      </w:pPr>
      <w:proofErr w:type="gramStart"/>
      <w:r w:rsidRPr="00067130">
        <w:rPr>
          <w:rFonts w:ascii="Times New Roman" w:eastAsia="Times New Roman" w:hAnsi="Times New Roman" w:cs="Times New Roman"/>
          <w:b/>
          <w:bCs/>
          <w:color w:val="000000"/>
          <w:kern w:val="0"/>
          <w:lang w:eastAsia="es-ES_tradnl"/>
          <w14:ligatures w14:val="none"/>
        </w:rPr>
        <w:t>NOVENA.-</w:t>
      </w:r>
      <w:proofErr w:type="gramEnd"/>
      <w:r w:rsidRPr="00067130">
        <w:rPr>
          <w:rFonts w:ascii="Times New Roman" w:eastAsia="Times New Roman" w:hAnsi="Times New Roman" w:cs="Times New Roman"/>
          <w:b/>
          <w:bCs/>
          <w:color w:val="000000"/>
          <w:kern w:val="0"/>
          <w:lang w:eastAsia="es-ES_tradnl"/>
          <w14:ligatures w14:val="none"/>
        </w:rPr>
        <w:t xml:space="preserve"> Protección de datos</w:t>
      </w:r>
    </w:p>
    <w:p w14:paraId="673432F0" w14:textId="09D20A66" w:rsidR="00067130" w:rsidRPr="00067130" w:rsidRDefault="00067130" w:rsidP="00067130">
      <w:pPr>
        <w:spacing w:after="280"/>
        <w:ind w:firstLine="708"/>
        <w:jc w:val="both"/>
        <w:rPr>
          <w:rFonts w:ascii="Times New Roman" w:eastAsia="Times New Roman" w:hAnsi="Times New Roman" w:cs="Times New Roman"/>
          <w:kern w:val="0"/>
          <w:lang w:eastAsia="es-ES_tradnl"/>
          <w14:ligatures w14:val="none"/>
        </w:rPr>
      </w:pPr>
      <w:r w:rsidRPr="00067130">
        <w:rPr>
          <w:rFonts w:ascii="Times New Roman" w:eastAsia="Times New Roman" w:hAnsi="Times New Roman" w:cs="Times New Roman"/>
          <w:color w:val="000000"/>
          <w:kern w:val="0"/>
          <w:lang w:eastAsia="es-ES_tradnl"/>
          <w14:ligatures w14:val="none"/>
        </w:rPr>
        <w:t xml:space="preserve">El responsable del tratamiento de los datos facilitados es el </w:t>
      </w:r>
      <w:r w:rsidR="00FF76F1">
        <w:rPr>
          <w:rFonts w:ascii="Times New Roman" w:eastAsia="Times New Roman" w:hAnsi="Times New Roman" w:cs="Times New Roman"/>
          <w:color w:val="000000"/>
          <w:kern w:val="0"/>
          <w:lang w:eastAsia="es-ES_tradnl"/>
          <w14:ligatures w14:val="none"/>
        </w:rPr>
        <w:t>Excmo.</w:t>
      </w:r>
      <w:r w:rsidRPr="00067130">
        <w:rPr>
          <w:rFonts w:ascii="Times New Roman" w:eastAsia="Times New Roman" w:hAnsi="Times New Roman" w:cs="Times New Roman"/>
          <w:color w:val="000000"/>
          <w:kern w:val="0"/>
          <w:lang w:eastAsia="es-ES_tradnl"/>
          <w14:ligatures w14:val="none"/>
        </w:rPr>
        <w:t xml:space="preserve"> Ayuntamiento de La Orotava. Sus datos personales serán tratados con la finalidad de la gestión y ejercicio de las competencias municipales relativas al desarrollo de actividades e instalaciones de promoción local y turística, entre otros. La base legítima del tratamiento es, con carácter principal, el ejercicio de poderes públicos conferidos conforme la normativa aplicable en esta materia. En atención a los fines descritos sus datos personales podrán ser comunicados a terceros, fundamentalmente, en base a una obligación legal. Asimismo, no están previstas transferencias internacionales de sus datos personales. </w:t>
      </w:r>
    </w:p>
    <w:p w14:paraId="58930B5C" w14:textId="77777777" w:rsidR="00067130" w:rsidRPr="00067130" w:rsidRDefault="00067130" w:rsidP="00067130">
      <w:pPr>
        <w:rPr>
          <w:rFonts w:ascii="Times New Roman" w:eastAsia="Times New Roman" w:hAnsi="Times New Roman" w:cs="Times New Roman"/>
          <w:kern w:val="0"/>
          <w:lang w:eastAsia="es-ES_tradnl"/>
          <w14:ligatures w14:val="none"/>
        </w:rPr>
      </w:pPr>
    </w:p>
    <w:p w14:paraId="33EF1A68" w14:textId="77777777" w:rsidR="00B51295" w:rsidRDefault="00B51295"/>
    <w:sectPr w:rsidR="00B512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1BB3"/>
    <w:multiLevelType w:val="multilevel"/>
    <w:tmpl w:val="93EC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11627"/>
    <w:multiLevelType w:val="multilevel"/>
    <w:tmpl w:val="F1A4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4320DA"/>
    <w:multiLevelType w:val="multilevel"/>
    <w:tmpl w:val="1F9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797119">
    <w:abstractNumId w:val="2"/>
  </w:num>
  <w:num w:numId="2" w16cid:durableId="2086606700">
    <w:abstractNumId w:val="0"/>
  </w:num>
  <w:num w:numId="3" w16cid:durableId="177231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0"/>
    <w:rsid w:val="00067130"/>
    <w:rsid w:val="00160F09"/>
    <w:rsid w:val="0024608C"/>
    <w:rsid w:val="00343E51"/>
    <w:rsid w:val="004043F7"/>
    <w:rsid w:val="00B51295"/>
    <w:rsid w:val="00E912C2"/>
    <w:rsid w:val="00FF76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4959"/>
  <w15:chartTrackingRefBased/>
  <w15:docId w15:val="{BC5A0236-C2D1-0A41-B740-256C24AE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7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7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71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71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71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713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713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713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713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71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71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71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71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71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71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71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71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7130"/>
    <w:rPr>
      <w:rFonts w:eastAsiaTheme="majorEastAsia" w:cstheme="majorBidi"/>
      <w:color w:val="272727" w:themeColor="text1" w:themeTint="D8"/>
    </w:rPr>
  </w:style>
  <w:style w:type="paragraph" w:styleId="Ttulo">
    <w:name w:val="Title"/>
    <w:basedOn w:val="Normal"/>
    <w:next w:val="Normal"/>
    <w:link w:val="TtuloCar"/>
    <w:uiPriority w:val="10"/>
    <w:qFormat/>
    <w:rsid w:val="000671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71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713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71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713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67130"/>
    <w:rPr>
      <w:i/>
      <w:iCs/>
      <w:color w:val="404040" w:themeColor="text1" w:themeTint="BF"/>
    </w:rPr>
  </w:style>
  <w:style w:type="paragraph" w:styleId="Prrafodelista">
    <w:name w:val="List Paragraph"/>
    <w:basedOn w:val="Normal"/>
    <w:uiPriority w:val="34"/>
    <w:qFormat/>
    <w:rsid w:val="00067130"/>
    <w:pPr>
      <w:ind w:left="720"/>
      <w:contextualSpacing/>
    </w:pPr>
  </w:style>
  <w:style w:type="character" w:styleId="nfasisintenso">
    <w:name w:val="Intense Emphasis"/>
    <w:basedOn w:val="Fuentedeprrafopredeter"/>
    <w:uiPriority w:val="21"/>
    <w:qFormat/>
    <w:rsid w:val="00067130"/>
    <w:rPr>
      <w:i/>
      <w:iCs/>
      <w:color w:val="0F4761" w:themeColor="accent1" w:themeShade="BF"/>
    </w:rPr>
  </w:style>
  <w:style w:type="paragraph" w:styleId="Citadestacada">
    <w:name w:val="Intense Quote"/>
    <w:basedOn w:val="Normal"/>
    <w:next w:val="Normal"/>
    <w:link w:val="CitadestacadaCar"/>
    <w:uiPriority w:val="30"/>
    <w:qFormat/>
    <w:rsid w:val="00067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7130"/>
    <w:rPr>
      <w:i/>
      <w:iCs/>
      <w:color w:val="0F4761" w:themeColor="accent1" w:themeShade="BF"/>
    </w:rPr>
  </w:style>
  <w:style w:type="character" w:styleId="Referenciaintensa">
    <w:name w:val="Intense Reference"/>
    <w:basedOn w:val="Fuentedeprrafopredeter"/>
    <w:uiPriority w:val="32"/>
    <w:qFormat/>
    <w:rsid w:val="00067130"/>
    <w:rPr>
      <w:b/>
      <w:bCs/>
      <w:smallCaps/>
      <w:color w:val="0F4761" w:themeColor="accent1" w:themeShade="BF"/>
      <w:spacing w:val="5"/>
    </w:rPr>
  </w:style>
  <w:style w:type="paragraph" w:styleId="NormalWeb">
    <w:name w:val="Normal (Web)"/>
    <w:basedOn w:val="Normal"/>
    <w:uiPriority w:val="99"/>
    <w:semiHidden/>
    <w:unhideWhenUsed/>
    <w:rsid w:val="00067130"/>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2987</Characters>
  <Application>Microsoft Office Word</Application>
  <DocSecurity>0</DocSecurity>
  <Lines>24</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Yumelvi Benítez Romero</dc:creator>
  <cp:keywords/>
  <dc:description/>
  <cp:lastModifiedBy>Eva Fariña López</cp:lastModifiedBy>
  <cp:revision>3</cp:revision>
  <dcterms:created xsi:type="dcterms:W3CDTF">2025-09-11T08:15:00Z</dcterms:created>
  <dcterms:modified xsi:type="dcterms:W3CDTF">2025-09-11T09:09:00Z</dcterms:modified>
</cp:coreProperties>
</file>